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90" w:type="dxa"/>
        <w:tblInd w:w="-318" w:type="dxa"/>
        <w:tblLayout w:type="fixed"/>
        <w:tblLook w:val="04A0"/>
      </w:tblPr>
      <w:tblGrid>
        <w:gridCol w:w="993"/>
        <w:gridCol w:w="1070"/>
        <w:gridCol w:w="1340"/>
        <w:gridCol w:w="1120"/>
        <w:gridCol w:w="2282"/>
        <w:gridCol w:w="1701"/>
        <w:gridCol w:w="631"/>
        <w:gridCol w:w="236"/>
        <w:gridCol w:w="834"/>
        <w:gridCol w:w="583"/>
      </w:tblGrid>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bookmarkStart w:id="0" w:name="RANGE!A1:E154"/>
            <w:r w:rsidRPr="00E873EA">
              <w:rPr>
                <w:rFonts w:ascii="Times New Roman" w:eastAsia="Times New Roman" w:hAnsi="Times New Roman" w:cs="Times New Roman"/>
                <w:color w:val="000000"/>
                <w:sz w:val="20"/>
                <w:szCs w:val="20"/>
                <w:lang w:eastAsia="ru-RU"/>
              </w:rPr>
              <w:t>Приложение 3</w:t>
            </w:r>
            <w:bookmarkEnd w:id="0"/>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"Заиграевский район" от 19.12.2025 г. № 93 "О бюджете муниципального образования</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«Заиграевский район» на 2026 год и плановый период 2027-2028 годов"</w:t>
            </w:r>
          </w:p>
        </w:tc>
      </w:tr>
      <w:tr w:rsidR="00E873EA" w:rsidRPr="00E873EA" w:rsidTr="00E873EA">
        <w:trPr>
          <w:gridAfter w:val="1"/>
          <w:wAfter w:w="583" w:type="dxa"/>
          <w:trHeight w:val="285"/>
        </w:trPr>
        <w:tc>
          <w:tcPr>
            <w:tcW w:w="2063"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p>
        </w:tc>
        <w:tc>
          <w:tcPr>
            <w:tcW w:w="2460"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p>
        </w:tc>
        <w:tc>
          <w:tcPr>
            <w:tcW w:w="5684" w:type="dxa"/>
            <w:gridSpan w:val="5"/>
            <w:tcBorders>
              <w:top w:val="nil"/>
              <w:left w:val="nil"/>
              <w:bottom w:val="nil"/>
              <w:right w:val="nil"/>
            </w:tcBorders>
            <w:shd w:val="clear" w:color="auto" w:fill="auto"/>
            <w:noWrap/>
            <w:vAlign w:val="center"/>
            <w:hideMark/>
          </w:tcPr>
          <w:p w:rsidR="00E873EA" w:rsidRPr="00E873EA" w:rsidRDefault="00E873EA" w:rsidP="00EE53A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от 23.01.2026 г.  № </w:t>
            </w:r>
            <w:r w:rsidR="00EE53A2">
              <w:rPr>
                <w:rFonts w:ascii="Times New Roman" w:eastAsia="Times New Roman" w:hAnsi="Times New Roman" w:cs="Times New Roman"/>
                <w:color w:val="000000"/>
                <w:sz w:val="20"/>
                <w:szCs w:val="20"/>
                <w:lang w:eastAsia="ru-RU"/>
              </w:rPr>
              <w:t>109</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Приложение 4</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2026 год </w:t>
            </w:r>
          </w:p>
        </w:tc>
      </w:tr>
      <w:tr w:rsidR="00E873EA" w:rsidRPr="00E873EA" w:rsidTr="00E873EA">
        <w:trPr>
          <w:gridAfter w:val="1"/>
          <w:wAfter w:w="583" w:type="dxa"/>
          <w:trHeight w:val="285"/>
        </w:trPr>
        <w:tc>
          <w:tcPr>
            <w:tcW w:w="10207" w:type="dxa"/>
            <w:gridSpan w:val="9"/>
            <w:tcBorders>
              <w:top w:val="nil"/>
              <w:left w:val="nil"/>
              <w:bottom w:val="nil"/>
              <w:right w:val="nil"/>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и  плановый период 2027 -2028 гг.»  от 19.12.2025 г  № 93</w:t>
            </w:r>
          </w:p>
        </w:tc>
      </w:tr>
      <w:tr w:rsidR="00E873EA" w:rsidRPr="00E873EA" w:rsidTr="00E873EA">
        <w:trPr>
          <w:trHeight w:val="255"/>
        </w:trPr>
        <w:tc>
          <w:tcPr>
            <w:tcW w:w="2063"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2460"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4614" w:type="dxa"/>
            <w:gridSpan w:val="3"/>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1417"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r>
      <w:tr w:rsidR="00E873EA" w:rsidRPr="00E873EA" w:rsidTr="00E873EA">
        <w:trPr>
          <w:gridAfter w:val="1"/>
          <w:wAfter w:w="583" w:type="dxa"/>
          <w:trHeight w:val="255"/>
        </w:trPr>
        <w:tc>
          <w:tcPr>
            <w:tcW w:w="10207" w:type="dxa"/>
            <w:gridSpan w:val="9"/>
            <w:tcBorders>
              <w:top w:val="nil"/>
              <w:left w:val="nil"/>
              <w:bottom w:val="nil"/>
              <w:right w:val="nil"/>
            </w:tcBorders>
            <w:shd w:val="clear" w:color="auto" w:fill="auto"/>
            <w:noWrap/>
            <w:vAlign w:val="bottom"/>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Объем безвозмездных поступлений в бюджет муниципального образования на 2027-2028 гг.</w:t>
            </w:r>
          </w:p>
        </w:tc>
      </w:tr>
      <w:tr w:rsidR="00E873EA" w:rsidRPr="00E873EA" w:rsidTr="00E873EA">
        <w:trPr>
          <w:gridAfter w:val="1"/>
          <w:wAfter w:w="583" w:type="dxa"/>
          <w:trHeight w:val="255"/>
        </w:trPr>
        <w:tc>
          <w:tcPr>
            <w:tcW w:w="993" w:type="dxa"/>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3402" w:type="dxa"/>
            <w:gridSpan w:val="2"/>
            <w:tcBorders>
              <w:top w:val="nil"/>
              <w:left w:val="nil"/>
              <w:bottom w:val="nil"/>
              <w:right w:val="nil"/>
            </w:tcBorders>
            <w:shd w:val="clear" w:color="auto" w:fill="auto"/>
            <w:noWrap/>
            <w:vAlign w:val="bottom"/>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p>
        </w:tc>
        <w:tc>
          <w:tcPr>
            <w:tcW w:w="1701" w:type="dxa"/>
            <w:gridSpan w:val="3"/>
            <w:tcBorders>
              <w:top w:val="nil"/>
              <w:left w:val="nil"/>
              <w:bottom w:val="nil"/>
              <w:right w:val="nil"/>
            </w:tcBorders>
            <w:shd w:val="clear" w:color="auto" w:fill="auto"/>
            <w:noWrap/>
            <w:vAlign w:val="bottom"/>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руб.</w:t>
            </w:r>
          </w:p>
        </w:tc>
      </w:tr>
      <w:tr w:rsidR="00E873EA" w:rsidRPr="00E873EA" w:rsidTr="00E873EA">
        <w:trPr>
          <w:gridAfter w:val="1"/>
          <w:wAfter w:w="583" w:type="dxa"/>
          <w:trHeight w:val="76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Администратор доходов</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Код классификации</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xml:space="preserve">Наименование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2027 год</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2028 год</w:t>
            </w:r>
          </w:p>
        </w:tc>
      </w:tr>
      <w:tr w:rsidR="00E873EA" w:rsidRPr="00E873EA" w:rsidTr="00E873EA">
        <w:trPr>
          <w:gridAfter w:val="1"/>
          <w:wAfter w:w="583" w:type="dxa"/>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200 00000 00 0000 000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xml:space="preserve">БЕЗВОЗМЕЗДНЫЕ ПОСТУПЛЕНИЯ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1 607 006 389,63</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1 555 206 720,12</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202 00000 00 0000 000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1 607 006 389,63</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1 555 206 720,12</w:t>
            </w:r>
          </w:p>
        </w:tc>
      </w:tr>
      <w:tr w:rsidR="00E873EA" w:rsidRPr="00E873EA" w:rsidTr="00E873EA">
        <w:trPr>
          <w:gridAfter w:val="1"/>
          <w:wAfter w:w="583" w:type="dxa"/>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202 10000 00 0000 150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122 297 600,00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107 514 000,00</w:t>
            </w:r>
          </w:p>
        </w:tc>
      </w:tr>
      <w:tr w:rsidR="00E873EA" w:rsidRPr="00E873EA" w:rsidTr="00E873EA">
        <w:trPr>
          <w:gridAfter w:val="1"/>
          <w:wAfter w:w="583" w:type="dxa"/>
          <w:trHeight w:val="5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 xml:space="preserve"> 202 15001 00 0000 150 </w:t>
            </w:r>
          </w:p>
        </w:tc>
        <w:tc>
          <w:tcPr>
            <w:tcW w:w="3402" w:type="dxa"/>
            <w:gridSpan w:val="2"/>
            <w:tcBorders>
              <w:top w:val="nil"/>
              <w:left w:val="nil"/>
              <w:bottom w:val="nil"/>
              <w:right w:val="nil"/>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122 297 600,00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107 514 000,00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202 15001 05 0000 150 </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122 297 600,00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107 514 000,00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xml:space="preserve"> 202 20000 00 0000 150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742 707 843,67</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657 010 083,55</w:t>
            </w:r>
          </w:p>
        </w:tc>
      </w:tr>
      <w:tr w:rsidR="00E873EA" w:rsidRPr="00E873EA" w:rsidTr="00E873EA">
        <w:trPr>
          <w:gridAfter w:val="1"/>
          <w:wAfter w:w="583" w:type="dxa"/>
          <w:trHeight w:val="10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 xml:space="preserve"> 202 25304 00 0000 150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44 795 000,00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42 921 400,00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202  25304  05  0000  150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44 795 000,00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42 921 400,00</w:t>
            </w:r>
          </w:p>
        </w:tc>
      </w:tr>
      <w:tr w:rsidR="00E873EA" w:rsidRPr="00E873EA" w:rsidTr="00E873EA">
        <w:trPr>
          <w:gridAfter w:val="1"/>
          <w:wAfter w:w="583" w:type="dxa"/>
          <w:trHeight w:val="5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 xml:space="preserve"> 202 25497 00 0000 150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Субсидии бюджетам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1 359 229,67</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1 362 349,55</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202 25497 05 0000 150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1 359 229,67</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1 362 349,55</w:t>
            </w:r>
          </w:p>
        </w:tc>
      </w:tr>
      <w:tr w:rsidR="00E873EA" w:rsidRPr="00E873EA" w:rsidTr="00E873EA">
        <w:trPr>
          <w:gridAfter w:val="1"/>
          <w:wAfter w:w="583" w:type="dxa"/>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xml:space="preserve"> 202  25555  00  0000  150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xml:space="preserve">Субсидии бюджетам на реализацию программ формирования современной городской среды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13 856 550,00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13 856 550,00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202  25555  05  0000  150 </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Субсидии бюджетам муниципальных районов на реализацию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13 856 550,00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13 856 550,00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Прочие субсидии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682 697 064,00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598 869 784,00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105 000,00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105 000,00</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профессиональной переподготовки, повышения квалификации лиц, замещающих выборные муниципальные должности, муниципальных служащих и специалистов, не отнесенных к должностям муниципальной службы на 2026 – 2027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105 000,00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105 000,00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13 333 570,00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13 233 570,00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содержание инструкторов по физической культуре и спорту</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1 611 500,00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1 611 500,00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100 000,00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дополнительные образовательные программы спортивной подготовки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11 622 070,00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11 622 070,00   </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60 009 214,00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53 287 014,00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финансовое обеспечение дорожной деятельности в рамках реализации национального проекта «Инфраструктура для жизни» (агломерация, софинансирование из республиканского бюджета, субсидии муниципальным образованиям)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40 000 000,00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40 000 000,00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Прочие субсидии бюджетам муниципальных районов на дорожную деятельность в отношении автомобильных дорог общего пользования местного </w:t>
            </w:r>
            <w:r w:rsidRPr="00E873EA">
              <w:rPr>
                <w:rFonts w:ascii="Times New Roman" w:eastAsia="Times New Roman" w:hAnsi="Times New Roman" w:cs="Times New Roman"/>
                <w:sz w:val="20"/>
                <w:szCs w:val="20"/>
                <w:lang w:eastAsia="ru-RU"/>
              </w:rPr>
              <w:lastRenderedPageBreak/>
              <w:t>значения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lastRenderedPageBreak/>
              <w:t xml:space="preserve">     1 255 000,00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1 255 000,00   </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9 556 900,00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2 834 700,00   </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Прочие субсидии бюджетам муниципальных районов на подготовку проектов межевания и проведение кадастровых работ в отношении земельных участков, выделяемых за счет земельных долей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noWrap/>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9 170 154,00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9 170 154,00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16.10.2002 № 115-III "О бесплатном предоставлении в собственность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27 160,00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27 160,00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228 886 000,00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228 886 000,00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софинансирование расходных обязательств муниципальных районов на содержание и обеспечение деятельности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228 886 000,00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228 886 000,00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63 601 400,00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63 601 400,00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12 568 200,00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12 568 200,00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Прочие субсидии бюджетам муниципальных районов на повышение средней заработной платы работников муниципальных </w:t>
            </w:r>
            <w:r w:rsidRPr="00E873EA">
              <w:rPr>
                <w:rFonts w:ascii="Times New Roman" w:eastAsia="Times New Roman" w:hAnsi="Times New Roman" w:cs="Times New Roman"/>
                <w:sz w:val="20"/>
                <w:szCs w:val="20"/>
                <w:lang w:eastAsia="ru-RU"/>
              </w:rPr>
              <w:lastRenderedPageBreak/>
              <w:t>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51 033 200,00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51 033 200,00</w:t>
            </w:r>
          </w:p>
        </w:tc>
      </w:tr>
      <w:tr w:rsidR="00E873EA" w:rsidRPr="00E873EA" w:rsidTr="00E873EA">
        <w:trPr>
          <w:gridAfter w:val="1"/>
          <w:wAfter w:w="583" w:type="dxa"/>
          <w:trHeight w:val="2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lastRenderedPageBreak/>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i/>
                <w:iCs/>
                <w:color w:val="000000"/>
                <w:sz w:val="20"/>
                <w:szCs w:val="20"/>
                <w:lang w:eastAsia="ru-RU"/>
              </w:rPr>
            </w:pPr>
            <w:r w:rsidRPr="00E873EA">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316 761 880,00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i/>
                <w:iCs/>
                <w:sz w:val="20"/>
                <w:szCs w:val="20"/>
                <w:lang w:eastAsia="ru-RU"/>
              </w:rPr>
            </w:pPr>
            <w:r w:rsidRPr="00E873EA">
              <w:rPr>
                <w:rFonts w:ascii="Times New Roman" w:eastAsia="Times New Roman" w:hAnsi="Times New Roman" w:cs="Times New Roman"/>
                <w:b/>
                <w:bCs/>
                <w:i/>
                <w:iCs/>
                <w:sz w:val="20"/>
                <w:szCs w:val="20"/>
                <w:lang w:eastAsia="ru-RU"/>
              </w:rPr>
              <w:t>239 756 800,00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17 879 200,00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24 053 100,00</w:t>
            </w:r>
          </w:p>
        </w:tc>
      </w:tr>
      <w:tr w:rsidR="00E873EA" w:rsidRPr="00E873EA" w:rsidTr="00E873EA">
        <w:trPr>
          <w:gridAfter w:val="1"/>
          <w:wAfter w:w="583" w:type="dxa"/>
          <w:trHeight w:val="25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1 387 100,00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1 472 100,00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Прочие субсидии бюджетам муниципальных районов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51 857 480,00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увеличение фонда оплаты труда педагогических работников муниципальных организаций дополнительного образования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25 021 600,00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25 021 600,00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220 069 500,00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188 663 000,00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202 29999 05 0000 150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Прочие субсидии бюджетам муниципальных районов на обеспечение муниципальных дошкольных и образовательных организаций педагогическими работниками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547 000,00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547 000,00</w:t>
            </w:r>
          </w:p>
        </w:tc>
      </w:tr>
      <w:tr w:rsidR="00E873EA" w:rsidRPr="00E873EA" w:rsidTr="00E873EA">
        <w:trPr>
          <w:gridAfter w:val="1"/>
          <w:wAfter w:w="583" w:type="dxa"/>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202 30000 00 0000 150</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СУБВЕНЦИИ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619 253 137,10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667 906 837,10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202 30021 00 0000 150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7 907 000,00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7 907 000,00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202 30021 05 0000 150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7 907 000,00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7 907 000,00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611 315 837,10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659 966 637,10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11 350 382,00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11 350 382,00</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4 600,00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282 000,00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282 000,00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1 932 500,00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1 932 500,00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3 283 800,00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3 283 800,00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w:t>
            </w:r>
            <w:r w:rsidRPr="00E873EA">
              <w:rPr>
                <w:rFonts w:ascii="Times New Roman" w:eastAsia="Times New Roman" w:hAnsi="Times New Roman" w:cs="Times New Roman"/>
                <w:color w:val="000000"/>
                <w:sz w:val="20"/>
                <w:szCs w:val="20"/>
                <w:lang w:eastAsia="ru-RU"/>
              </w:rPr>
              <w:lastRenderedPageBreak/>
              <w:t xml:space="preserve">организации деятельности комиссий по делам несовершеннолетних и защите их прав в Республике Бурятия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1 970 300,00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1 970 300,00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627 700,00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627 700,00</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599 000,00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599 000,00</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поддержке сельского хозяйства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1 800,00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1 800,00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noWrap/>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315 200,00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315 200,00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2 298 997,00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2 298 997,00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отдельного государственного полномочия по организации мероприятий при осуществлении деятельности по </w:t>
            </w:r>
            <w:r w:rsidRPr="00E873EA">
              <w:rPr>
                <w:rFonts w:ascii="Times New Roman" w:eastAsia="Times New Roman" w:hAnsi="Times New Roman" w:cs="Times New Roman"/>
                <w:color w:val="000000"/>
                <w:sz w:val="20"/>
                <w:szCs w:val="20"/>
                <w:lang w:eastAsia="ru-RU"/>
              </w:rPr>
              <w:lastRenderedPageBreak/>
              <w:t>обращению с животными без владельцев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34 485,00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34 485,00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lastRenderedPageBreak/>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336 585,00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336 585,00</w:t>
            </w:r>
          </w:p>
        </w:tc>
      </w:tr>
      <w:tr w:rsidR="00E873EA" w:rsidRPr="00E873EA" w:rsidTr="00E873EA">
        <w:trPr>
          <w:gridAfter w:val="1"/>
          <w:wAfter w:w="583" w:type="dxa"/>
          <w:trHeight w:val="55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892</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202 30024 05 0000 151</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336 585,00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336 585,00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161 107,00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161 107,00</w:t>
            </w:r>
          </w:p>
        </w:tc>
      </w:tr>
      <w:tr w:rsidR="00E873EA" w:rsidRPr="00E873EA" w:rsidTr="00E873EA">
        <w:trPr>
          <w:gridAfter w:val="1"/>
          <w:wAfter w:w="583" w:type="dxa"/>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140 093,00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140 093,00   </w:t>
            </w:r>
          </w:p>
        </w:tc>
      </w:tr>
      <w:tr w:rsidR="00E873EA" w:rsidRPr="00E873EA" w:rsidTr="00E873EA">
        <w:trPr>
          <w:gridAfter w:val="1"/>
          <w:wAfter w:w="583" w:type="dxa"/>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21 014,00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21 014,00   </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157 600,00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163 900,00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157 600,00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163 900,00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1 100 000,00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0,00</w:t>
            </w:r>
          </w:p>
        </w:tc>
      </w:tr>
      <w:tr w:rsidR="00E873EA" w:rsidRPr="00E873EA" w:rsidTr="00E873EA">
        <w:trPr>
          <w:gridAfter w:val="1"/>
          <w:wAfter w:w="583" w:type="dxa"/>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специалистам муниципальных учреждений культуры, проживающим,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1 100 000,00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0,00 </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598 210 163,10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647 954 663,10</w:t>
            </w:r>
          </w:p>
        </w:tc>
      </w:tr>
      <w:tr w:rsidR="00E873EA" w:rsidRPr="00E873EA" w:rsidTr="00E873EA">
        <w:trPr>
          <w:gridAfter w:val="1"/>
          <w:wAfter w:w="583" w:type="dxa"/>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421 585 000,00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471 329 500,00</w:t>
            </w:r>
          </w:p>
        </w:tc>
      </w:tr>
      <w:tr w:rsidR="00E873EA" w:rsidRPr="00E873EA" w:rsidTr="00E873EA">
        <w:trPr>
          <w:gridAfter w:val="1"/>
          <w:wAfter w:w="583" w:type="dxa"/>
          <w:trHeight w:val="25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9 000 000,00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9 000 000,00</w:t>
            </w:r>
          </w:p>
        </w:tc>
      </w:tr>
      <w:tr w:rsidR="00E873EA" w:rsidRPr="00E873EA" w:rsidTr="00E873EA">
        <w:trPr>
          <w:gridAfter w:val="1"/>
          <w:wAfter w:w="583" w:type="dxa"/>
          <w:trHeight w:val="25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118 600,00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118 600,00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72 360,40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72 360,40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156 064 300,00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156 064 300,00</w:t>
            </w:r>
          </w:p>
        </w:tc>
      </w:tr>
      <w:tr w:rsidR="00E873EA" w:rsidRPr="00E873EA" w:rsidTr="00E873EA">
        <w:trPr>
          <w:gridAfter w:val="1"/>
          <w:wAfter w:w="583" w:type="dxa"/>
          <w:trHeight w:val="280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 </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5 077 917,70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xml:space="preserve">   5 077 917,70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6 199 000,00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6 199 000,00</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202 30024 05 0000 150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92 985,00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92 985,00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2 02 35120 00 0000 150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30 300,00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33 200,00</w:t>
            </w:r>
          </w:p>
        </w:tc>
      </w:tr>
      <w:tr w:rsidR="00E873EA" w:rsidRPr="00E873EA" w:rsidTr="00E873EA">
        <w:trPr>
          <w:gridAfter w:val="1"/>
          <w:wAfter w:w="583" w:type="dxa"/>
          <w:trHeight w:val="102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2 02 35120 05 0000 150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30 300,00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33 200,00</w:t>
            </w:r>
          </w:p>
        </w:tc>
      </w:tr>
      <w:tr w:rsidR="00E873EA" w:rsidRPr="00E873EA" w:rsidTr="00E873EA">
        <w:trPr>
          <w:gridAfter w:val="1"/>
          <w:wAfter w:w="583" w:type="dxa"/>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202 40000 00 0000 150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ИНЫЕ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122 747 808,86</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122 775 799,47</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22 257 228,86</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22 285 219,47</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457 510,86   </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bookmarkStart w:id="1" w:name="_GoBack"/>
            <w:bookmarkEnd w:id="1"/>
            <w:r w:rsidRPr="00E873EA">
              <w:rPr>
                <w:rFonts w:ascii="Times New Roman" w:eastAsia="Times New Roman" w:hAnsi="Times New Roman" w:cs="Times New Roman"/>
                <w:color w:val="000000"/>
                <w:sz w:val="20"/>
                <w:szCs w:val="20"/>
                <w:lang w:eastAsia="ru-RU"/>
              </w:rPr>
              <w:t xml:space="preserve">      457 510,86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893</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69 577,72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69 577,72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895</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9 634 133,00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9 634 133,00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11 086 078,86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11 114 069,47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899</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202 40014 05 0000 150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1 009 928,42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1 009 928,42   </w:t>
            </w:r>
          </w:p>
        </w:tc>
      </w:tr>
      <w:tr w:rsidR="00E873EA" w:rsidRPr="00E873EA" w:rsidTr="00E873EA">
        <w:trPr>
          <w:gridAfter w:val="1"/>
          <w:wAfter w:w="583" w:type="dxa"/>
          <w:trHeight w:val="2550"/>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202 45050 00 0000 150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 xml:space="preserve">   3 749 800,00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 xml:space="preserve">    3 749 800,00   </w:t>
            </w:r>
          </w:p>
        </w:tc>
      </w:tr>
      <w:tr w:rsidR="00E873EA" w:rsidRPr="00E873EA" w:rsidTr="00E873EA">
        <w:trPr>
          <w:gridAfter w:val="1"/>
          <w:wAfter w:w="583" w:type="dxa"/>
          <w:trHeight w:val="2805"/>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946</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202 45050 05 0000 150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3 749 800,00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A91672">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 xml:space="preserve">    3 749 800,00   </w:t>
            </w:r>
          </w:p>
        </w:tc>
      </w:tr>
      <w:tr w:rsidR="00E873EA" w:rsidRPr="00E873EA" w:rsidTr="00E873EA">
        <w:trPr>
          <w:gridAfter w:val="1"/>
          <w:wAfter w:w="583" w:type="dxa"/>
          <w:trHeight w:val="1275"/>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202 45179 00 0000 150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 xml:space="preserve">   8 455 900,00   </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 xml:space="preserve">    8 455 900,00   </w:t>
            </w:r>
          </w:p>
        </w:tc>
      </w:tr>
      <w:tr w:rsidR="00E873EA" w:rsidRPr="00E873EA" w:rsidTr="00E873EA">
        <w:trPr>
          <w:gridAfter w:val="1"/>
          <w:wAfter w:w="583" w:type="dxa"/>
          <w:trHeight w:val="1530"/>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202 45179 05 0000 150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8 455 900,00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8 455 900,00</w:t>
            </w:r>
          </w:p>
        </w:tc>
      </w:tr>
      <w:tr w:rsidR="00E873EA" w:rsidRPr="00E873EA" w:rsidTr="00E873EA">
        <w:trPr>
          <w:gridAfter w:val="1"/>
          <w:wAfter w:w="583" w:type="dxa"/>
          <w:trHeight w:val="2295"/>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202 45303 00 0000 150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85 541 400,00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85 541 400,00</w:t>
            </w:r>
          </w:p>
        </w:tc>
      </w:tr>
      <w:tr w:rsidR="00E873EA" w:rsidRPr="00E873EA" w:rsidTr="00E873EA">
        <w:trPr>
          <w:gridAfter w:val="1"/>
          <w:wAfter w:w="583" w:type="dxa"/>
          <w:trHeight w:val="2295"/>
        </w:trPr>
        <w:tc>
          <w:tcPr>
            <w:tcW w:w="993" w:type="dxa"/>
            <w:tcBorders>
              <w:top w:val="nil"/>
              <w:left w:val="single" w:sz="4" w:space="0" w:color="auto"/>
              <w:bottom w:val="single" w:sz="4" w:space="0" w:color="auto"/>
              <w:right w:val="nil"/>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lastRenderedPageBreak/>
              <w:t>946</w:t>
            </w:r>
          </w:p>
        </w:tc>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202 45303 05 0000 150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85 541 400,00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85 541 400,00</w:t>
            </w:r>
          </w:p>
        </w:tc>
      </w:tr>
      <w:tr w:rsidR="00E873EA" w:rsidRPr="00E873EA" w:rsidTr="00E873EA">
        <w:trPr>
          <w:gridAfter w:val="1"/>
          <w:wAfter w:w="583" w:type="dxa"/>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 </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202 49999 00 0000 150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b/>
                <w:bCs/>
                <w:color w:val="000000"/>
                <w:sz w:val="20"/>
                <w:szCs w:val="20"/>
                <w:lang w:eastAsia="ru-RU"/>
              </w:rPr>
            </w:pPr>
            <w:r w:rsidRPr="00E873EA">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2 743 480,00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b/>
                <w:bCs/>
                <w:sz w:val="20"/>
                <w:szCs w:val="20"/>
                <w:lang w:eastAsia="ru-RU"/>
              </w:rPr>
            </w:pPr>
            <w:r w:rsidRPr="00E873EA">
              <w:rPr>
                <w:rFonts w:ascii="Times New Roman" w:eastAsia="Times New Roman" w:hAnsi="Times New Roman" w:cs="Times New Roman"/>
                <w:b/>
                <w:bCs/>
                <w:sz w:val="20"/>
                <w:szCs w:val="20"/>
                <w:lang w:eastAsia="ru-RU"/>
              </w:rPr>
              <w:t>2 743 480,00</w:t>
            </w:r>
          </w:p>
        </w:tc>
      </w:tr>
      <w:tr w:rsidR="00E873EA" w:rsidRPr="00E873EA" w:rsidTr="00E873EA">
        <w:trPr>
          <w:gridAfter w:val="1"/>
          <w:wAfter w:w="583" w:type="dxa"/>
          <w:trHeight w:val="51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891</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898 380,00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898 380,00</w:t>
            </w:r>
          </w:p>
        </w:tc>
      </w:tr>
      <w:tr w:rsidR="00E873EA" w:rsidRPr="00E873EA" w:rsidTr="00E873EA">
        <w:trPr>
          <w:gridAfter w:val="1"/>
          <w:wAfter w:w="583" w:type="dxa"/>
          <w:trHeight w:val="76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897</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835 000,00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835 000,00</w:t>
            </w:r>
          </w:p>
        </w:tc>
      </w:tr>
      <w:tr w:rsidR="00E873EA" w:rsidRPr="00E873EA" w:rsidTr="00E873EA">
        <w:trPr>
          <w:gridAfter w:val="1"/>
          <w:wAfter w:w="583" w:type="dxa"/>
          <w:trHeight w:val="204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210 900,00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210 900,00</w:t>
            </w:r>
          </w:p>
        </w:tc>
      </w:tr>
      <w:tr w:rsidR="00E873EA" w:rsidRPr="00E873EA" w:rsidTr="00E873EA">
        <w:trPr>
          <w:gridAfter w:val="1"/>
          <w:wAfter w:w="583" w:type="dxa"/>
          <w:trHeight w:val="178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946</w:t>
            </w:r>
          </w:p>
        </w:tc>
        <w:tc>
          <w:tcPr>
            <w:tcW w:w="2410"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center"/>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202 49999 05 0000 150</w:t>
            </w:r>
          </w:p>
        </w:tc>
        <w:tc>
          <w:tcPr>
            <w:tcW w:w="3402" w:type="dxa"/>
            <w:gridSpan w:val="2"/>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rPr>
                <w:rFonts w:ascii="Times New Roman" w:eastAsia="Times New Roman" w:hAnsi="Times New Roman" w:cs="Times New Roman"/>
                <w:color w:val="000000"/>
                <w:sz w:val="20"/>
                <w:szCs w:val="20"/>
                <w:lang w:eastAsia="ru-RU"/>
              </w:rPr>
            </w:pPr>
            <w:r w:rsidRPr="00E873EA">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 на 2027 – 2028 годы</w:t>
            </w:r>
          </w:p>
        </w:tc>
        <w:tc>
          <w:tcPr>
            <w:tcW w:w="1701" w:type="dxa"/>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799 200,00</w:t>
            </w:r>
          </w:p>
        </w:tc>
        <w:tc>
          <w:tcPr>
            <w:tcW w:w="1701" w:type="dxa"/>
            <w:gridSpan w:val="3"/>
            <w:tcBorders>
              <w:top w:val="nil"/>
              <w:left w:val="nil"/>
              <w:bottom w:val="single" w:sz="4" w:space="0" w:color="auto"/>
              <w:right w:val="single" w:sz="4" w:space="0" w:color="auto"/>
            </w:tcBorders>
            <w:shd w:val="clear" w:color="auto" w:fill="auto"/>
            <w:vAlign w:val="center"/>
            <w:hideMark/>
          </w:tcPr>
          <w:p w:rsidR="00E873EA" w:rsidRPr="00E873EA" w:rsidRDefault="00E873EA" w:rsidP="00E873EA">
            <w:pPr>
              <w:spacing w:after="0" w:line="240" w:lineRule="auto"/>
              <w:jc w:val="right"/>
              <w:rPr>
                <w:rFonts w:ascii="Times New Roman" w:eastAsia="Times New Roman" w:hAnsi="Times New Roman" w:cs="Times New Roman"/>
                <w:sz w:val="20"/>
                <w:szCs w:val="20"/>
                <w:lang w:eastAsia="ru-RU"/>
              </w:rPr>
            </w:pPr>
            <w:r w:rsidRPr="00E873EA">
              <w:rPr>
                <w:rFonts w:ascii="Times New Roman" w:eastAsia="Times New Roman" w:hAnsi="Times New Roman" w:cs="Times New Roman"/>
                <w:sz w:val="20"/>
                <w:szCs w:val="20"/>
                <w:lang w:eastAsia="ru-RU"/>
              </w:rPr>
              <w:t>799 200,00</w:t>
            </w:r>
          </w:p>
        </w:tc>
      </w:tr>
    </w:tbl>
    <w:p w:rsidR="000B7001" w:rsidRDefault="000B7001"/>
    <w:sectPr w:rsidR="000B7001" w:rsidSect="008E64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7419D5"/>
    <w:rsid w:val="000B7001"/>
    <w:rsid w:val="007419D5"/>
    <w:rsid w:val="00855968"/>
    <w:rsid w:val="008E6423"/>
    <w:rsid w:val="00A91672"/>
    <w:rsid w:val="00E873EA"/>
    <w:rsid w:val="00EE53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4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3013083">
      <w:bodyDiv w:val="1"/>
      <w:marLeft w:val="0"/>
      <w:marRight w:val="0"/>
      <w:marTop w:val="0"/>
      <w:marBottom w:val="0"/>
      <w:divBdr>
        <w:top w:val="none" w:sz="0" w:space="0" w:color="auto"/>
        <w:left w:val="none" w:sz="0" w:space="0" w:color="auto"/>
        <w:bottom w:val="none" w:sz="0" w:space="0" w:color="auto"/>
        <w:right w:val="none" w:sz="0" w:space="0" w:color="auto"/>
      </w:divBdr>
    </w:div>
    <w:div w:id="183201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3693</Words>
  <Characters>21056</Characters>
  <Application>Microsoft Office Word</Application>
  <DocSecurity>0</DocSecurity>
  <Lines>175</Lines>
  <Paragraphs>49</Paragraphs>
  <ScaleCrop>false</ScaleCrop>
  <Company/>
  <LinksUpToDate>false</LinksUpToDate>
  <CharactersWithSpaces>24700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6</cp:revision>
  <dcterms:created xsi:type="dcterms:W3CDTF">2026-01-16T09:35:00Z</dcterms:created>
  <dcterms:modified xsi:type="dcterms:W3CDTF">2026-01-27T07:44:00Z</dcterms:modified>
</cp:coreProperties>
</file>